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F22AC0" w:rsidP="006A2546">
      <w:pPr>
        <w:jc w:val="center"/>
        <w:rPr>
          <w:szCs w:val="22"/>
        </w:rPr>
      </w:pPr>
      <w:r>
        <w:rPr>
          <w:rFonts w:ascii="Copperplate Gothic Bold" w:hAnsi="Copperplate Gothic Bold"/>
          <w:sz w:val="26"/>
          <w:szCs w:val="26"/>
        </w:rPr>
        <w:t>The Battle Belongs to the Lord</w:t>
      </w:r>
    </w:p>
    <w:p w:rsidR="00647819" w:rsidRDefault="00647819" w:rsidP="006A2546">
      <w:pPr>
        <w:rPr>
          <w:szCs w:val="22"/>
        </w:rPr>
      </w:pPr>
    </w:p>
    <w:p w:rsidR="00F22AC0" w:rsidRPr="00F22AC0" w:rsidRDefault="00F22AC0" w:rsidP="00F22AC0">
      <w:pPr>
        <w:tabs>
          <w:tab w:val="left" w:pos="360"/>
        </w:tabs>
        <w:ind w:left="720" w:hanging="720"/>
        <w:rPr>
          <w:rFonts w:cs="Arial"/>
          <w:b/>
        </w:rPr>
      </w:pPr>
      <w:r w:rsidRPr="00F22AC0">
        <w:rPr>
          <w:rFonts w:cs="Arial"/>
          <w:b/>
        </w:rPr>
        <w:t>1.</w:t>
      </w:r>
      <w:r w:rsidRPr="00F22AC0">
        <w:rPr>
          <w:rFonts w:cs="Arial"/>
          <w:b/>
        </w:rPr>
        <w:tab/>
        <w:t>Lessons from Amalek</w:t>
      </w:r>
    </w:p>
    <w:p w:rsidR="00F22AC0" w:rsidRDefault="00F22AC0" w:rsidP="00F22AC0">
      <w:pPr>
        <w:tabs>
          <w:tab w:val="left" w:pos="360"/>
        </w:tabs>
        <w:ind w:left="720" w:hanging="720"/>
        <w:rPr>
          <w:rFonts w:cs="Arial"/>
        </w:rPr>
      </w:pPr>
    </w:p>
    <w:p w:rsidR="00F22AC0" w:rsidRPr="00F22AC0" w:rsidRDefault="00F22AC0" w:rsidP="00F22AC0">
      <w:pPr>
        <w:tabs>
          <w:tab w:val="left" w:pos="360"/>
          <w:tab w:val="left" w:pos="720"/>
        </w:tabs>
        <w:ind w:left="1080" w:hanging="720"/>
        <w:rPr>
          <w:rFonts w:cs="Arial"/>
        </w:rPr>
      </w:pPr>
      <w:r w:rsidRPr="00F22AC0">
        <w:rPr>
          <w:rFonts w:cs="Arial"/>
        </w:rPr>
        <w:t>A.</w:t>
      </w:r>
      <w:r w:rsidRPr="00F22AC0">
        <w:rPr>
          <w:rFonts w:cs="Arial"/>
        </w:rPr>
        <w:tab/>
        <w:t xml:space="preserve">God’s people are always </w:t>
      </w:r>
      <w:bookmarkStart w:id="0" w:name="_GoBack"/>
      <w:bookmarkEnd w:id="0"/>
      <w:r w:rsidRPr="007D3284">
        <w:rPr>
          <w:rFonts w:cs="Arial"/>
          <w:i/>
          <w:u w:val="single"/>
        </w:rPr>
        <w:t>under attack</w:t>
      </w:r>
    </w:p>
    <w:p w:rsidR="00F22AC0" w:rsidRDefault="00F22AC0" w:rsidP="00F22AC0">
      <w:pPr>
        <w:tabs>
          <w:tab w:val="left" w:pos="360"/>
          <w:tab w:val="left" w:pos="720"/>
        </w:tabs>
        <w:ind w:left="1080" w:hanging="720"/>
        <w:rPr>
          <w:rFonts w:cs="Arial"/>
        </w:rPr>
      </w:pPr>
      <w:r>
        <w:rPr>
          <w:rFonts w:cs="Arial"/>
        </w:rPr>
        <w:tab/>
      </w:r>
    </w:p>
    <w:p w:rsidR="00F22AC0" w:rsidRDefault="00F22AC0" w:rsidP="00F22AC0">
      <w:pPr>
        <w:tabs>
          <w:tab w:val="left" w:pos="360"/>
          <w:tab w:val="left" w:pos="720"/>
        </w:tabs>
        <w:ind w:left="1080" w:hanging="720"/>
        <w:rPr>
          <w:rFonts w:cs="Arial"/>
        </w:rPr>
      </w:pPr>
      <w:r w:rsidRPr="00F22AC0">
        <w:rPr>
          <w:rFonts w:cs="Arial"/>
        </w:rPr>
        <w:t>B.</w:t>
      </w:r>
      <w:r w:rsidRPr="00F22AC0">
        <w:rPr>
          <w:rFonts w:cs="Arial"/>
        </w:rPr>
        <w:tab/>
      </w:r>
      <w:r>
        <w:rPr>
          <w:rFonts w:cs="Arial"/>
        </w:rPr>
        <w:t>Especially</w:t>
      </w:r>
      <w:r w:rsidRPr="00F22AC0">
        <w:rPr>
          <w:rFonts w:cs="Arial"/>
        </w:rPr>
        <w:t xml:space="preserve"> when </w:t>
      </w:r>
      <w:r>
        <w:rPr>
          <w:rFonts w:cs="Arial"/>
        </w:rPr>
        <w:t>they</w:t>
      </w:r>
      <w:r w:rsidRPr="00F22AC0">
        <w:rPr>
          <w:rFonts w:cs="Arial"/>
        </w:rPr>
        <w:t xml:space="preserve"> are </w:t>
      </w:r>
      <w:r w:rsidRPr="007D3284">
        <w:rPr>
          <w:rFonts w:cs="Arial"/>
          <w:i/>
          <w:u w:val="single"/>
        </w:rPr>
        <w:t>weak &amp; straggling</w:t>
      </w:r>
      <w:r w:rsidRPr="00F22AC0">
        <w:rPr>
          <w:rFonts w:cs="Arial"/>
        </w:rPr>
        <w:t xml:space="preserve"> </w:t>
      </w:r>
    </w:p>
    <w:p w:rsidR="00F22AC0" w:rsidRDefault="00B47C01" w:rsidP="00F22AC0">
      <w:pPr>
        <w:tabs>
          <w:tab w:val="left" w:pos="360"/>
          <w:tab w:val="left" w:pos="720"/>
        </w:tabs>
        <w:ind w:left="1440" w:hanging="720"/>
        <w:rPr>
          <w:rFonts w:cs="Arial"/>
        </w:rPr>
      </w:pPr>
      <w:r>
        <w:rPr>
          <w:rFonts w:cs="Arial"/>
        </w:rPr>
        <w:t>Deuteronomy 25:17-19</w:t>
      </w:r>
    </w:p>
    <w:p w:rsidR="00F22AC0" w:rsidRDefault="00F22AC0" w:rsidP="00F22AC0">
      <w:pPr>
        <w:tabs>
          <w:tab w:val="left" w:pos="360"/>
          <w:tab w:val="left" w:pos="720"/>
        </w:tabs>
        <w:ind w:left="1080" w:hanging="720"/>
        <w:rPr>
          <w:rFonts w:cs="Arial"/>
        </w:rPr>
      </w:pPr>
    </w:p>
    <w:p w:rsidR="0082073E" w:rsidRPr="00F22AC0" w:rsidRDefault="0082073E" w:rsidP="00F22AC0">
      <w:pPr>
        <w:tabs>
          <w:tab w:val="left" w:pos="360"/>
          <w:tab w:val="left" w:pos="720"/>
        </w:tabs>
        <w:ind w:left="1080" w:hanging="720"/>
        <w:rPr>
          <w:rFonts w:cs="Arial"/>
        </w:rPr>
      </w:pPr>
    </w:p>
    <w:p w:rsidR="00F22AC0" w:rsidRPr="00F22AC0" w:rsidRDefault="00F22AC0" w:rsidP="00F22AC0">
      <w:pPr>
        <w:tabs>
          <w:tab w:val="left" w:pos="360"/>
          <w:tab w:val="left" w:pos="720"/>
        </w:tabs>
        <w:ind w:left="720" w:hanging="720"/>
        <w:rPr>
          <w:rFonts w:cs="Arial"/>
          <w:b/>
        </w:rPr>
      </w:pPr>
      <w:r w:rsidRPr="00F22AC0">
        <w:rPr>
          <w:rFonts w:cs="Arial"/>
          <w:b/>
        </w:rPr>
        <w:t>2.</w:t>
      </w:r>
      <w:r w:rsidRPr="00F22AC0">
        <w:rPr>
          <w:rFonts w:cs="Arial"/>
          <w:b/>
        </w:rPr>
        <w:tab/>
        <w:t>Lessons from the Battle</w:t>
      </w:r>
    </w:p>
    <w:p w:rsidR="00F22AC0" w:rsidRDefault="00F22AC0" w:rsidP="00F22AC0">
      <w:pPr>
        <w:tabs>
          <w:tab w:val="left" w:pos="360"/>
          <w:tab w:val="left" w:pos="720"/>
        </w:tabs>
        <w:ind w:left="1080" w:hanging="720"/>
        <w:rPr>
          <w:rFonts w:cs="Arial"/>
        </w:rPr>
      </w:pPr>
    </w:p>
    <w:p w:rsidR="00F22AC0" w:rsidRDefault="00F22AC0" w:rsidP="00F22AC0">
      <w:pPr>
        <w:tabs>
          <w:tab w:val="left" w:pos="360"/>
          <w:tab w:val="left" w:pos="720"/>
        </w:tabs>
        <w:ind w:left="1080" w:hanging="720"/>
        <w:rPr>
          <w:rFonts w:cs="Arial"/>
        </w:rPr>
      </w:pPr>
      <w:r w:rsidRPr="00F22AC0">
        <w:rPr>
          <w:rFonts w:cs="Arial"/>
        </w:rPr>
        <w:t>A.</w:t>
      </w:r>
      <w:r w:rsidRPr="00F22AC0">
        <w:rPr>
          <w:rFonts w:cs="Arial"/>
        </w:rPr>
        <w:tab/>
        <w:t xml:space="preserve">Like Israel, we must </w:t>
      </w:r>
      <w:r w:rsidRPr="007D3284">
        <w:rPr>
          <w:rFonts w:cs="Arial"/>
          <w:i/>
          <w:u w:val="single"/>
        </w:rPr>
        <w:t>fight</w:t>
      </w:r>
    </w:p>
    <w:p w:rsidR="00F22AC0" w:rsidRPr="00F22AC0" w:rsidRDefault="00F22AC0" w:rsidP="00F22AC0">
      <w:pPr>
        <w:tabs>
          <w:tab w:val="left" w:pos="360"/>
          <w:tab w:val="left" w:pos="720"/>
        </w:tabs>
        <w:ind w:left="1080" w:hanging="720"/>
        <w:rPr>
          <w:rFonts w:cs="Arial"/>
        </w:rPr>
      </w:pPr>
    </w:p>
    <w:p w:rsidR="00F22AC0" w:rsidRDefault="00F22AC0" w:rsidP="00F22AC0">
      <w:pPr>
        <w:tabs>
          <w:tab w:val="left" w:pos="360"/>
          <w:tab w:val="left" w:pos="720"/>
        </w:tabs>
        <w:ind w:left="1080" w:hanging="720"/>
        <w:rPr>
          <w:rFonts w:cs="Arial"/>
        </w:rPr>
      </w:pPr>
      <w:r w:rsidRPr="00F22AC0">
        <w:rPr>
          <w:rFonts w:cs="Arial"/>
        </w:rPr>
        <w:t>B.</w:t>
      </w:r>
      <w:r w:rsidRPr="00F22AC0">
        <w:rPr>
          <w:rFonts w:cs="Arial"/>
        </w:rPr>
        <w:tab/>
        <w:t xml:space="preserve">Jesus is our </w:t>
      </w:r>
      <w:r w:rsidRPr="007D3284">
        <w:rPr>
          <w:rFonts w:cs="Arial"/>
          <w:i/>
          <w:u w:val="single"/>
        </w:rPr>
        <w:t>commander in chief</w:t>
      </w:r>
    </w:p>
    <w:p w:rsidR="00F22AC0" w:rsidRDefault="00F22AC0" w:rsidP="00F22AC0">
      <w:pPr>
        <w:tabs>
          <w:tab w:val="left" w:pos="360"/>
          <w:tab w:val="left" w:pos="720"/>
        </w:tabs>
        <w:ind w:left="1080" w:hanging="720"/>
        <w:rPr>
          <w:rFonts w:cs="Arial"/>
        </w:rPr>
      </w:pPr>
    </w:p>
    <w:p w:rsidR="0082073E" w:rsidRPr="00F22AC0" w:rsidRDefault="0082073E" w:rsidP="00F22AC0">
      <w:pPr>
        <w:tabs>
          <w:tab w:val="left" w:pos="360"/>
          <w:tab w:val="left" w:pos="720"/>
        </w:tabs>
        <w:ind w:left="1080" w:hanging="720"/>
        <w:rPr>
          <w:rFonts w:cs="Arial"/>
        </w:rPr>
      </w:pPr>
    </w:p>
    <w:p w:rsidR="00F22AC0" w:rsidRPr="00F22AC0" w:rsidRDefault="00F22AC0" w:rsidP="00F22AC0">
      <w:pPr>
        <w:tabs>
          <w:tab w:val="left" w:pos="360"/>
          <w:tab w:val="left" w:pos="720"/>
        </w:tabs>
        <w:ind w:left="720" w:hanging="720"/>
        <w:rPr>
          <w:rFonts w:cs="Arial"/>
          <w:b/>
        </w:rPr>
      </w:pPr>
      <w:r w:rsidRPr="00F22AC0">
        <w:rPr>
          <w:rFonts w:cs="Arial"/>
          <w:b/>
        </w:rPr>
        <w:t>3.</w:t>
      </w:r>
      <w:r w:rsidRPr="00F22AC0">
        <w:rPr>
          <w:rFonts w:cs="Arial"/>
          <w:b/>
        </w:rPr>
        <w:tab/>
        <w:t xml:space="preserve">Lessons from Moses </w:t>
      </w:r>
    </w:p>
    <w:p w:rsidR="00F22AC0" w:rsidRDefault="00F22AC0" w:rsidP="00F22AC0">
      <w:pPr>
        <w:tabs>
          <w:tab w:val="left" w:pos="360"/>
          <w:tab w:val="left" w:pos="720"/>
        </w:tabs>
        <w:ind w:left="1080" w:hanging="720"/>
        <w:rPr>
          <w:rFonts w:cs="Arial"/>
        </w:rPr>
      </w:pPr>
      <w:r>
        <w:rPr>
          <w:rFonts w:cs="Arial"/>
        </w:rPr>
        <w:tab/>
      </w:r>
    </w:p>
    <w:p w:rsidR="00F22AC0" w:rsidRDefault="00F22AC0" w:rsidP="00F22AC0">
      <w:pPr>
        <w:tabs>
          <w:tab w:val="left" w:pos="360"/>
          <w:tab w:val="left" w:pos="720"/>
        </w:tabs>
        <w:ind w:left="1080" w:hanging="720"/>
        <w:rPr>
          <w:rFonts w:cs="Arial"/>
        </w:rPr>
      </w:pPr>
      <w:r>
        <w:rPr>
          <w:rFonts w:cs="Arial"/>
        </w:rPr>
        <w:t>A.</w:t>
      </w:r>
      <w:r>
        <w:rPr>
          <w:rFonts w:cs="Arial"/>
        </w:rPr>
        <w:tab/>
      </w:r>
      <w:r w:rsidRPr="00F22AC0">
        <w:rPr>
          <w:rFonts w:cs="Arial"/>
        </w:rPr>
        <w:t xml:space="preserve">Prayer is vital, yet tiring </w:t>
      </w:r>
      <w:r w:rsidRPr="007D3284">
        <w:rPr>
          <w:rFonts w:cs="Arial"/>
          <w:i/>
          <w:u w:val="single"/>
        </w:rPr>
        <w:t>work</w:t>
      </w:r>
    </w:p>
    <w:p w:rsidR="00F22AC0" w:rsidRPr="00F22AC0" w:rsidRDefault="00F22AC0" w:rsidP="00F22AC0">
      <w:pPr>
        <w:tabs>
          <w:tab w:val="left" w:pos="360"/>
          <w:tab w:val="left" w:pos="720"/>
        </w:tabs>
        <w:ind w:left="1080" w:hanging="720"/>
        <w:rPr>
          <w:rFonts w:cs="Arial"/>
        </w:rPr>
      </w:pPr>
    </w:p>
    <w:p w:rsidR="00F22AC0" w:rsidRDefault="00F22AC0" w:rsidP="00F22AC0">
      <w:pPr>
        <w:tabs>
          <w:tab w:val="left" w:pos="360"/>
          <w:tab w:val="left" w:pos="720"/>
        </w:tabs>
        <w:ind w:left="1080" w:hanging="720"/>
        <w:rPr>
          <w:rFonts w:cs="Arial"/>
        </w:rPr>
      </w:pPr>
      <w:r w:rsidRPr="00F22AC0">
        <w:rPr>
          <w:rFonts w:cs="Arial"/>
        </w:rPr>
        <w:t>B.</w:t>
      </w:r>
      <w:r w:rsidRPr="00F22AC0">
        <w:rPr>
          <w:rFonts w:cs="Arial"/>
        </w:rPr>
        <w:tab/>
        <w:t xml:space="preserve">Jesus prays </w:t>
      </w:r>
      <w:r w:rsidRPr="007D3284">
        <w:rPr>
          <w:rFonts w:cs="Arial"/>
          <w:i/>
          <w:u w:val="single"/>
        </w:rPr>
        <w:t>for us</w:t>
      </w:r>
    </w:p>
    <w:p w:rsidR="00F22AC0" w:rsidRDefault="00F22AC0" w:rsidP="00F22AC0">
      <w:pPr>
        <w:tabs>
          <w:tab w:val="left" w:pos="360"/>
          <w:tab w:val="left" w:pos="720"/>
        </w:tabs>
        <w:ind w:left="1080" w:hanging="720"/>
        <w:rPr>
          <w:rFonts w:cs="Arial"/>
        </w:rPr>
      </w:pPr>
    </w:p>
    <w:p w:rsidR="0082073E" w:rsidRPr="00F22AC0" w:rsidRDefault="0082073E" w:rsidP="00F22AC0">
      <w:pPr>
        <w:tabs>
          <w:tab w:val="left" w:pos="360"/>
          <w:tab w:val="left" w:pos="720"/>
        </w:tabs>
        <w:ind w:left="1080" w:hanging="720"/>
        <w:rPr>
          <w:rFonts w:cs="Arial"/>
        </w:rPr>
      </w:pPr>
    </w:p>
    <w:p w:rsidR="00F22AC0" w:rsidRPr="00F22AC0" w:rsidRDefault="00F22AC0" w:rsidP="00F22AC0">
      <w:pPr>
        <w:tabs>
          <w:tab w:val="left" w:pos="360"/>
          <w:tab w:val="left" w:pos="720"/>
        </w:tabs>
        <w:ind w:left="720" w:hanging="720"/>
        <w:rPr>
          <w:rFonts w:cs="Arial"/>
          <w:b/>
        </w:rPr>
      </w:pPr>
      <w:r w:rsidRPr="00F22AC0">
        <w:rPr>
          <w:rFonts w:cs="Arial"/>
          <w:b/>
        </w:rPr>
        <w:t>4.</w:t>
      </w:r>
      <w:r w:rsidRPr="00F22AC0">
        <w:rPr>
          <w:rFonts w:cs="Arial"/>
          <w:b/>
        </w:rPr>
        <w:tab/>
        <w:t>Lessons from God</w:t>
      </w:r>
    </w:p>
    <w:p w:rsidR="00F22AC0" w:rsidRDefault="00F22AC0" w:rsidP="00F22AC0">
      <w:pPr>
        <w:tabs>
          <w:tab w:val="left" w:pos="360"/>
          <w:tab w:val="left" w:pos="720"/>
        </w:tabs>
        <w:ind w:left="1080" w:hanging="720"/>
        <w:rPr>
          <w:rFonts w:cs="Arial"/>
        </w:rPr>
      </w:pPr>
    </w:p>
    <w:p w:rsidR="00F22AC0" w:rsidRDefault="00F22AC0" w:rsidP="00F22AC0">
      <w:pPr>
        <w:tabs>
          <w:tab w:val="left" w:pos="360"/>
          <w:tab w:val="left" w:pos="720"/>
        </w:tabs>
        <w:ind w:left="1080" w:hanging="720"/>
        <w:rPr>
          <w:rFonts w:cs="Arial"/>
        </w:rPr>
      </w:pPr>
      <w:r w:rsidRPr="00F22AC0">
        <w:rPr>
          <w:rFonts w:cs="Arial"/>
        </w:rPr>
        <w:t>A.</w:t>
      </w:r>
      <w:r w:rsidRPr="00F22AC0">
        <w:rPr>
          <w:rFonts w:cs="Arial"/>
        </w:rPr>
        <w:tab/>
        <w:t xml:space="preserve">God will </w:t>
      </w:r>
      <w:r w:rsidRPr="007D3284">
        <w:rPr>
          <w:rFonts w:cs="Arial"/>
          <w:i/>
          <w:u w:val="single"/>
        </w:rPr>
        <w:t>exterminate</w:t>
      </w:r>
      <w:r w:rsidRPr="00F22AC0">
        <w:rPr>
          <w:rFonts w:cs="Arial"/>
        </w:rPr>
        <w:t xml:space="preserve"> His enemies</w:t>
      </w:r>
    </w:p>
    <w:p w:rsidR="00F22AC0" w:rsidRPr="00F22AC0" w:rsidRDefault="00F22AC0" w:rsidP="00F22AC0">
      <w:pPr>
        <w:tabs>
          <w:tab w:val="left" w:pos="360"/>
          <w:tab w:val="left" w:pos="720"/>
        </w:tabs>
        <w:ind w:left="1080" w:hanging="720"/>
        <w:rPr>
          <w:rFonts w:cs="Arial"/>
        </w:rPr>
      </w:pPr>
    </w:p>
    <w:p w:rsidR="00F22AC0" w:rsidRPr="00F22AC0" w:rsidRDefault="00F22AC0" w:rsidP="00F22AC0">
      <w:pPr>
        <w:tabs>
          <w:tab w:val="left" w:pos="360"/>
          <w:tab w:val="left" w:pos="720"/>
        </w:tabs>
        <w:ind w:left="1080" w:hanging="720"/>
        <w:rPr>
          <w:rFonts w:cs="Arial"/>
        </w:rPr>
      </w:pPr>
      <w:r w:rsidRPr="00F22AC0">
        <w:rPr>
          <w:rFonts w:cs="Arial"/>
        </w:rPr>
        <w:t>B.</w:t>
      </w:r>
      <w:r w:rsidRPr="00F22AC0">
        <w:rPr>
          <w:rFonts w:cs="Arial"/>
        </w:rPr>
        <w:tab/>
        <w:t xml:space="preserve">God will wage </w:t>
      </w:r>
      <w:r w:rsidRPr="007D3284">
        <w:rPr>
          <w:rFonts w:cs="Arial"/>
          <w:i/>
          <w:u w:val="single"/>
        </w:rPr>
        <w:t>continual war</w:t>
      </w:r>
      <w:r w:rsidRPr="00F22AC0">
        <w:rPr>
          <w:rFonts w:cs="Arial"/>
        </w:rPr>
        <w:t xml:space="preserve"> against them</w:t>
      </w:r>
    </w:p>
    <w:p w:rsidR="00F06A52" w:rsidRDefault="0082073E" w:rsidP="0082073E">
      <w:pPr>
        <w:tabs>
          <w:tab w:val="left" w:pos="360"/>
          <w:tab w:val="left" w:pos="720"/>
        </w:tabs>
        <w:ind w:left="1440" w:hanging="720"/>
        <w:rPr>
          <w:rFonts w:cs="Arial"/>
        </w:rPr>
      </w:pPr>
      <w:r>
        <w:rPr>
          <w:rFonts w:cs="Arial"/>
        </w:rPr>
        <w:t>Judges 3:</w:t>
      </w:r>
      <w:r w:rsidR="00B47C01">
        <w:rPr>
          <w:rFonts w:cs="Arial"/>
        </w:rPr>
        <w:t>12-</w:t>
      </w:r>
      <w:r>
        <w:rPr>
          <w:rFonts w:cs="Arial"/>
        </w:rPr>
        <w:t>13; 6:3; 1 Samuel 15; 2 Samuel 8:11-12</w:t>
      </w:r>
      <w:r w:rsidR="00D01A8F">
        <w:rPr>
          <w:rFonts w:cs="Arial"/>
        </w:rPr>
        <w:t>;</w:t>
      </w:r>
    </w:p>
    <w:p w:rsidR="00D01A8F" w:rsidRDefault="00D01A8F" w:rsidP="0082073E">
      <w:pPr>
        <w:tabs>
          <w:tab w:val="left" w:pos="360"/>
          <w:tab w:val="left" w:pos="720"/>
        </w:tabs>
        <w:ind w:left="1440" w:hanging="720"/>
        <w:rPr>
          <w:rFonts w:cs="Arial"/>
        </w:rPr>
      </w:pPr>
      <w:r>
        <w:rPr>
          <w:rFonts w:cs="Arial"/>
        </w:rPr>
        <w:t>1 Chronicles 4:42-43</w:t>
      </w:r>
    </w:p>
    <w:p w:rsidR="00D01A8F" w:rsidRDefault="00D01A8F" w:rsidP="0082073E">
      <w:pPr>
        <w:tabs>
          <w:tab w:val="left" w:pos="360"/>
          <w:tab w:val="left" w:pos="720"/>
        </w:tabs>
        <w:ind w:left="1440" w:hanging="720"/>
        <w:rPr>
          <w:rFonts w:cs="Arial"/>
        </w:rPr>
      </w:pPr>
    </w:p>
    <w:p w:rsidR="00D01A8F" w:rsidRDefault="00D01A8F" w:rsidP="00D01A8F">
      <w:pPr>
        <w:tabs>
          <w:tab w:val="left" w:pos="360"/>
          <w:tab w:val="left" w:pos="720"/>
        </w:tabs>
        <w:ind w:left="720" w:hanging="720"/>
        <w:rPr>
          <w:rFonts w:cs="Arial"/>
          <w:b/>
        </w:rPr>
      </w:pPr>
      <w:r>
        <w:rPr>
          <w:rFonts w:cs="Arial"/>
          <w:b/>
        </w:rPr>
        <w:t>Application</w:t>
      </w:r>
    </w:p>
    <w:p w:rsidR="00D01A8F" w:rsidRDefault="00D01A8F" w:rsidP="00D01A8F">
      <w:pPr>
        <w:tabs>
          <w:tab w:val="left" w:pos="360"/>
          <w:tab w:val="left" w:pos="720"/>
        </w:tabs>
        <w:ind w:left="1080" w:hanging="720"/>
        <w:rPr>
          <w:rFonts w:cs="Arial"/>
        </w:rPr>
      </w:pPr>
    </w:p>
    <w:p w:rsidR="004E2C10" w:rsidRDefault="004E2C10" w:rsidP="004E2C10">
      <w:pPr>
        <w:tabs>
          <w:tab w:val="left" w:pos="360"/>
          <w:tab w:val="left" w:pos="720"/>
        </w:tabs>
        <w:ind w:left="720" w:hanging="720"/>
        <w:rPr>
          <w:rFonts w:cs="Arial"/>
        </w:rPr>
      </w:pPr>
      <w:r w:rsidRPr="007D3284">
        <w:rPr>
          <w:rFonts w:cs="Arial"/>
          <w:i/>
          <w:u w:val="single"/>
        </w:rPr>
        <w:t>Remember</w:t>
      </w:r>
      <w:r>
        <w:rPr>
          <w:rFonts w:cs="Arial"/>
        </w:rPr>
        <w:t xml:space="preserve"> the victory of King Jesus</w:t>
      </w:r>
      <w:r w:rsidR="007D3284">
        <w:rPr>
          <w:rFonts w:cs="Arial"/>
        </w:rPr>
        <w:t xml:space="preserve"> over all our enemies.</w:t>
      </w:r>
    </w:p>
    <w:p w:rsidR="007D3284" w:rsidRPr="00D01A8F" w:rsidRDefault="007D3284" w:rsidP="004E2C10">
      <w:pPr>
        <w:tabs>
          <w:tab w:val="left" w:pos="360"/>
          <w:tab w:val="left" w:pos="720"/>
        </w:tabs>
        <w:ind w:left="720" w:hanging="720"/>
        <w:rPr>
          <w:rFonts w:cs="Arial"/>
        </w:rPr>
      </w:pPr>
      <w:r>
        <w:rPr>
          <w:rFonts w:cs="Arial"/>
        </w:rPr>
        <w:t>Colossians 2:15</w:t>
      </w:r>
    </w:p>
    <w:p w:rsidR="00F06A52" w:rsidRPr="00F22AC0" w:rsidRDefault="00F06A52" w:rsidP="00F22AC0">
      <w:pPr>
        <w:tabs>
          <w:tab w:val="left" w:pos="360"/>
          <w:tab w:val="left" w:pos="720"/>
        </w:tabs>
        <w:ind w:left="1080" w:hanging="720"/>
        <w:rPr>
          <w:rFonts w:cs="Arial"/>
        </w:rPr>
      </w:pPr>
    </w:p>
    <w:p w:rsidR="00F06A52" w:rsidRPr="00F22AC0" w:rsidRDefault="00F06A52" w:rsidP="00F22AC0">
      <w:pPr>
        <w:tabs>
          <w:tab w:val="left" w:pos="360"/>
          <w:tab w:val="left" w:pos="720"/>
        </w:tabs>
        <w:ind w:left="1080" w:hanging="720"/>
        <w:rPr>
          <w:rFonts w:cs="Arial"/>
        </w:rPr>
      </w:pPr>
    </w:p>
    <w:p w:rsidR="009C3E80" w:rsidRPr="00F22AC0" w:rsidRDefault="009C3E80" w:rsidP="00F22AC0">
      <w:pPr>
        <w:tabs>
          <w:tab w:val="left" w:pos="360"/>
          <w:tab w:val="left" w:pos="720"/>
        </w:tabs>
        <w:ind w:left="1080" w:hanging="720"/>
        <w:rPr>
          <w:rFonts w:cs="Arial"/>
        </w:rPr>
      </w:pPr>
    </w:p>
    <w:p w:rsidR="00EE62BD" w:rsidRPr="00A30B67" w:rsidRDefault="00AE2EC5" w:rsidP="00F22AC0">
      <w:pPr>
        <w:tabs>
          <w:tab w:val="left" w:pos="360"/>
          <w:tab w:val="left" w:pos="720"/>
        </w:tabs>
        <w:ind w:left="1080" w:hanging="720"/>
        <w:rPr>
          <w:b/>
          <w:szCs w:val="22"/>
        </w:rPr>
      </w:pPr>
      <w:r w:rsidRPr="00F22AC0">
        <w:rPr>
          <w:rFonts w:cs="Arial"/>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5E1E22" w:rsidRDefault="005E1E22" w:rsidP="00AE2EC5">
      <w:pPr>
        <w:ind w:left="360" w:hanging="360"/>
        <w:rPr>
          <w:szCs w:val="22"/>
        </w:rPr>
      </w:pPr>
    </w:p>
    <w:p w:rsidR="00F22AC0" w:rsidRDefault="005E1E22" w:rsidP="00F22AC0">
      <w:pPr>
        <w:ind w:left="360" w:hanging="360"/>
        <w:rPr>
          <w:szCs w:val="22"/>
        </w:rPr>
      </w:pPr>
      <w:r>
        <w:rPr>
          <w:szCs w:val="22"/>
        </w:rPr>
        <w:t>2.</w:t>
      </w:r>
      <w:r>
        <w:rPr>
          <w:szCs w:val="22"/>
        </w:rPr>
        <w:tab/>
      </w:r>
      <w:r w:rsidR="003B3671">
        <w:rPr>
          <w:szCs w:val="22"/>
        </w:rPr>
        <w:t>The battle is the Lord’s. What happened when God’s people trusted in this truth? (“Read some of the context of the following verses to see.)</w:t>
      </w:r>
    </w:p>
    <w:p w:rsidR="003B3671" w:rsidRDefault="003B3671" w:rsidP="00F22AC0">
      <w:pPr>
        <w:ind w:left="360" w:hanging="360"/>
        <w:rPr>
          <w:szCs w:val="22"/>
        </w:rPr>
      </w:pPr>
    </w:p>
    <w:p w:rsidR="003B3671" w:rsidRDefault="003B3671" w:rsidP="003B3671">
      <w:pPr>
        <w:ind w:left="720" w:hanging="360"/>
        <w:rPr>
          <w:szCs w:val="22"/>
        </w:rPr>
      </w:pPr>
      <w:r>
        <w:rPr>
          <w:szCs w:val="22"/>
        </w:rPr>
        <w:t>1 Samuel 17:47</w:t>
      </w:r>
    </w:p>
    <w:p w:rsidR="003B3671" w:rsidRDefault="003B3671" w:rsidP="003B3671">
      <w:pPr>
        <w:ind w:left="720" w:hanging="360"/>
        <w:rPr>
          <w:szCs w:val="22"/>
        </w:rPr>
      </w:pPr>
    </w:p>
    <w:p w:rsidR="003B3671" w:rsidRDefault="003B3671" w:rsidP="003B3671">
      <w:pPr>
        <w:ind w:left="720" w:hanging="360"/>
        <w:rPr>
          <w:szCs w:val="22"/>
        </w:rPr>
      </w:pPr>
      <w:r>
        <w:rPr>
          <w:szCs w:val="22"/>
        </w:rPr>
        <w:t>2 Chronicles 20:15</w:t>
      </w:r>
    </w:p>
    <w:p w:rsidR="00D060C2" w:rsidRDefault="00D060C2" w:rsidP="003B3671">
      <w:pPr>
        <w:ind w:left="720" w:hanging="360"/>
        <w:rPr>
          <w:szCs w:val="22"/>
        </w:rPr>
      </w:pPr>
    </w:p>
    <w:p w:rsidR="00D060C2" w:rsidRDefault="00D060C2" w:rsidP="00D060C2">
      <w:pPr>
        <w:ind w:left="360" w:hanging="360"/>
        <w:rPr>
          <w:szCs w:val="22"/>
        </w:rPr>
      </w:pPr>
      <w:r>
        <w:rPr>
          <w:szCs w:val="22"/>
        </w:rPr>
        <w:t>3.</w:t>
      </w:r>
      <w:r>
        <w:rPr>
          <w:szCs w:val="22"/>
        </w:rPr>
        <w:tab/>
        <w:t xml:space="preserve">As Moses needed the help of Aaron and </w:t>
      </w:r>
      <w:proofErr w:type="spellStart"/>
      <w:r>
        <w:rPr>
          <w:szCs w:val="22"/>
        </w:rPr>
        <w:t>Hur</w:t>
      </w:r>
      <w:proofErr w:type="spellEnd"/>
      <w:r>
        <w:rPr>
          <w:szCs w:val="22"/>
        </w:rPr>
        <w:t>, so also the apostle Paul needed the prayers of other believers. For what did he request prayer in the following passages?</w:t>
      </w:r>
    </w:p>
    <w:p w:rsidR="00D060C2" w:rsidRDefault="00D060C2" w:rsidP="00D060C2">
      <w:pPr>
        <w:ind w:left="360" w:hanging="360"/>
        <w:rPr>
          <w:szCs w:val="22"/>
        </w:rPr>
      </w:pPr>
    </w:p>
    <w:p w:rsidR="00D060C2" w:rsidRDefault="00D060C2" w:rsidP="00D060C2">
      <w:pPr>
        <w:ind w:left="720" w:hanging="360"/>
        <w:rPr>
          <w:szCs w:val="22"/>
        </w:rPr>
      </w:pPr>
      <w:r>
        <w:rPr>
          <w:szCs w:val="22"/>
        </w:rPr>
        <w:t>1 Corinthians 1:8-11</w:t>
      </w:r>
    </w:p>
    <w:p w:rsidR="00D060C2" w:rsidRDefault="00D060C2" w:rsidP="00D060C2">
      <w:pPr>
        <w:ind w:left="720" w:hanging="360"/>
        <w:rPr>
          <w:szCs w:val="22"/>
        </w:rPr>
      </w:pPr>
    </w:p>
    <w:p w:rsidR="00D060C2" w:rsidRDefault="00D060C2" w:rsidP="00D060C2">
      <w:pPr>
        <w:ind w:left="720" w:hanging="360"/>
        <w:rPr>
          <w:szCs w:val="22"/>
        </w:rPr>
      </w:pPr>
      <w:r>
        <w:rPr>
          <w:szCs w:val="22"/>
        </w:rPr>
        <w:t>Colossians 4:2-4</w:t>
      </w:r>
    </w:p>
    <w:p w:rsidR="00D060C2" w:rsidRDefault="00D060C2" w:rsidP="00D060C2">
      <w:pPr>
        <w:ind w:left="720" w:hanging="360"/>
        <w:rPr>
          <w:szCs w:val="22"/>
        </w:rPr>
      </w:pPr>
    </w:p>
    <w:p w:rsidR="00D060C2" w:rsidRDefault="00D060C2" w:rsidP="00D060C2">
      <w:pPr>
        <w:ind w:left="360" w:hanging="360"/>
        <w:rPr>
          <w:szCs w:val="22"/>
        </w:rPr>
      </w:pPr>
      <w:r>
        <w:rPr>
          <w:szCs w:val="22"/>
        </w:rPr>
        <w:t>4.</w:t>
      </w:r>
      <w:r>
        <w:rPr>
          <w:szCs w:val="22"/>
        </w:rPr>
        <w:tab/>
        <w:t>What do the following passages teach us about Jesus’ intercessory prayers on our behalf?</w:t>
      </w:r>
    </w:p>
    <w:p w:rsidR="00D060C2" w:rsidRDefault="00D060C2" w:rsidP="00D060C2">
      <w:pPr>
        <w:ind w:left="360" w:hanging="360"/>
        <w:rPr>
          <w:szCs w:val="22"/>
        </w:rPr>
      </w:pPr>
    </w:p>
    <w:p w:rsidR="00D060C2" w:rsidRDefault="00D060C2" w:rsidP="00D060C2">
      <w:pPr>
        <w:ind w:left="720" w:hanging="360"/>
        <w:rPr>
          <w:szCs w:val="22"/>
        </w:rPr>
      </w:pPr>
      <w:r>
        <w:rPr>
          <w:szCs w:val="22"/>
        </w:rPr>
        <w:t>Romans 8:33-34</w:t>
      </w:r>
    </w:p>
    <w:p w:rsidR="00D060C2" w:rsidRDefault="00D060C2" w:rsidP="00D060C2">
      <w:pPr>
        <w:ind w:left="720" w:hanging="360"/>
        <w:rPr>
          <w:szCs w:val="22"/>
        </w:rPr>
      </w:pPr>
    </w:p>
    <w:p w:rsidR="00D060C2" w:rsidRDefault="00D060C2" w:rsidP="00D060C2">
      <w:pPr>
        <w:ind w:left="720" w:hanging="360"/>
        <w:rPr>
          <w:szCs w:val="22"/>
        </w:rPr>
      </w:pPr>
      <w:r>
        <w:rPr>
          <w:szCs w:val="22"/>
        </w:rPr>
        <w:t>Hebrews 7:23-25</w:t>
      </w:r>
    </w:p>
    <w:p w:rsidR="00D060C2" w:rsidRDefault="00D060C2" w:rsidP="00D060C2">
      <w:pPr>
        <w:ind w:left="720" w:hanging="360"/>
        <w:rPr>
          <w:szCs w:val="22"/>
        </w:rPr>
      </w:pPr>
    </w:p>
    <w:p w:rsidR="00D060C2" w:rsidRDefault="00D060C2" w:rsidP="00D060C2">
      <w:pPr>
        <w:ind w:left="720" w:hanging="360"/>
        <w:rPr>
          <w:szCs w:val="22"/>
        </w:rPr>
      </w:pPr>
      <w:r>
        <w:rPr>
          <w:szCs w:val="22"/>
        </w:rPr>
        <w:t>1 John 2:1-2</w:t>
      </w:r>
    </w:p>
    <w:p w:rsidR="00D060C2" w:rsidRDefault="00D060C2" w:rsidP="00D060C2">
      <w:pPr>
        <w:ind w:left="720" w:hanging="360"/>
        <w:rPr>
          <w:szCs w:val="22"/>
        </w:rPr>
      </w:pPr>
    </w:p>
    <w:p w:rsidR="00D060C2" w:rsidRDefault="00D060C2" w:rsidP="00D060C2">
      <w:pPr>
        <w:ind w:left="360" w:hanging="360"/>
        <w:rPr>
          <w:szCs w:val="22"/>
        </w:rPr>
      </w:pPr>
      <w:r>
        <w:rPr>
          <w:szCs w:val="22"/>
        </w:rPr>
        <w:t>5.</w:t>
      </w:r>
      <w:r>
        <w:rPr>
          <w:szCs w:val="22"/>
        </w:rPr>
        <w:tab/>
        <w:t xml:space="preserve">To think about: Our enemies are the world, the flesh, and the devil. How </w:t>
      </w:r>
      <w:r w:rsidR="0082073E">
        <w:rPr>
          <w:szCs w:val="22"/>
        </w:rPr>
        <w:t>do these three work together to attack our souls? Does your response to a spiritual attack depend on where the attack comes from?</w:t>
      </w:r>
    </w:p>
    <w:p w:rsidR="00B72400" w:rsidRDefault="00B72400" w:rsidP="00D060C2">
      <w:pPr>
        <w:ind w:left="360" w:hanging="360"/>
        <w:rPr>
          <w:szCs w:val="22"/>
        </w:rPr>
      </w:pPr>
    </w:p>
    <w:p w:rsidR="00B72400" w:rsidRDefault="00B72400" w:rsidP="00D060C2">
      <w:pPr>
        <w:ind w:left="360" w:hanging="360"/>
        <w:rPr>
          <w:i/>
          <w:szCs w:val="22"/>
        </w:rPr>
      </w:pPr>
      <w:r>
        <w:rPr>
          <w:szCs w:val="22"/>
        </w:rPr>
        <w:t>6.</w:t>
      </w:r>
      <w:r>
        <w:rPr>
          <w:szCs w:val="22"/>
        </w:rPr>
        <w:tab/>
        <w:t>Other references to Amalek as an enemy of Israel (Psalm 83:7; Numbers 24:20).</w:t>
      </w:r>
    </w:p>
    <w:p w:rsidR="00D01A8F" w:rsidRPr="003B3671" w:rsidRDefault="00D01A8F" w:rsidP="004E2C10"/>
    <w:sectPr w:rsidR="00D01A8F" w:rsidRPr="003B367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C1" w:rsidRDefault="009773C1">
      <w:r>
        <w:separator/>
      </w:r>
    </w:p>
  </w:endnote>
  <w:endnote w:type="continuationSeparator" w:id="0">
    <w:p w:rsidR="009773C1" w:rsidRDefault="0097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C1" w:rsidRDefault="009773C1">
      <w:r>
        <w:separator/>
      </w:r>
    </w:p>
  </w:footnote>
  <w:footnote w:type="continuationSeparator" w:id="0">
    <w:p w:rsidR="009773C1" w:rsidRDefault="0097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9C6D41" w:rsidP="00604EB2">
    <w:pPr>
      <w:pStyle w:val="Header"/>
      <w:tabs>
        <w:tab w:val="clear" w:pos="4320"/>
        <w:tab w:val="clear" w:pos="8640"/>
        <w:tab w:val="right" w:pos="6480"/>
      </w:tabs>
      <w:rPr>
        <w:sz w:val="20"/>
        <w:szCs w:val="20"/>
      </w:rPr>
    </w:pPr>
    <w:r>
      <w:rPr>
        <w:sz w:val="20"/>
        <w:szCs w:val="20"/>
      </w:rPr>
      <w:t>J</w:t>
    </w:r>
    <w:r w:rsidR="00F22AC0">
      <w:rPr>
        <w:sz w:val="20"/>
        <w:szCs w:val="20"/>
      </w:rPr>
      <w:t>anuary 10</w:t>
    </w:r>
    <w:r>
      <w:rPr>
        <w:sz w:val="20"/>
        <w:szCs w:val="20"/>
      </w:rPr>
      <w:t>, 2015</w:t>
    </w:r>
    <w:r w:rsidRPr="00C63050">
      <w:rPr>
        <w:sz w:val="20"/>
        <w:szCs w:val="20"/>
      </w:rPr>
      <w:tab/>
      <w:t>Dr. John K. LaShell</w:t>
    </w:r>
  </w:p>
  <w:p w:rsidR="009C6D41" w:rsidRDefault="00F22AC0" w:rsidP="00604EB2">
    <w:pPr>
      <w:pStyle w:val="Header"/>
      <w:tabs>
        <w:tab w:val="clear" w:pos="4320"/>
        <w:tab w:val="clear" w:pos="8640"/>
        <w:tab w:val="right" w:pos="6480"/>
      </w:tabs>
      <w:rPr>
        <w:sz w:val="20"/>
        <w:szCs w:val="20"/>
      </w:rPr>
    </w:pPr>
    <w:r>
      <w:rPr>
        <w:sz w:val="20"/>
        <w:szCs w:val="20"/>
      </w:rPr>
      <w:t>Exodus 17</w:t>
    </w:r>
    <w:r w:rsidR="008F4A92">
      <w:rPr>
        <w:sz w:val="20"/>
        <w:szCs w:val="20"/>
      </w:rPr>
      <w:t>:8-16</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4"/>
  </w:num>
  <w:num w:numId="4">
    <w:abstractNumId w:val="16"/>
  </w:num>
  <w:num w:numId="5">
    <w:abstractNumId w:val="8"/>
  </w:num>
  <w:num w:numId="6">
    <w:abstractNumId w:val="20"/>
  </w:num>
  <w:num w:numId="7">
    <w:abstractNumId w:val="9"/>
  </w:num>
  <w:num w:numId="8">
    <w:abstractNumId w:val="15"/>
  </w:num>
  <w:num w:numId="9">
    <w:abstractNumId w:val="17"/>
  </w:num>
  <w:num w:numId="10">
    <w:abstractNumId w:val="6"/>
  </w:num>
  <w:num w:numId="11">
    <w:abstractNumId w:val="12"/>
  </w:num>
  <w:num w:numId="12">
    <w:abstractNumId w:val="19"/>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12B"/>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9"/>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3D9B"/>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773C1"/>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A52"/>
    <w:rsid w:val="00F06D13"/>
    <w:rsid w:val="00F0730D"/>
    <w:rsid w:val="00F07E29"/>
    <w:rsid w:val="00F106F8"/>
    <w:rsid w:val="00F11D42"/>
    <w:rsid w:val="00F11F43"/>
    <w:rsid w:val="00F1262F"/>
    <w:rsid w:val="00F12C05"/>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30C"/>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6278-792C-44B9-85D5-CF61DD56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Belongs to the Lord</dc:title>
  <dc:creator>John K. LaShell</dc:creator>
  <cp:lastModifiedBy>John K. LaShell</cp:lastModifiedBy>
  <cp:revision>4</cp:revision>
  <cp:lastPrinted>2015-11-11T21:04:00Z</cp:lastPrinted>
  <dcterms:created xsi:type="dcterms:W3CDTF">2016-01-08T14:58:00Z</dcterms:created>
  <dcterms:modified xsi:type="dcterms:W3CDTF">2016-01-08T15:59:00Z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